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0BA" w:rsidRPr="000B70BA" w:rsidRDefault="000B70BA" w:rsidP="000B70BA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SCRISOARE DE ASTEPTARI CONTANAND PERFORMANTELE ASTEPTATE DE LA DIRECTORUL GENERAL/DIRECTORUL TEHNIC/ DIRECTORUL ECONOMIC AL SOCIETATII ORADEA TRANSPORT LOCAL SA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Prezentul document a fost elaborat si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asumat de catre Consiliul de Administratie al OTL SA in considerarea Scrisorii de asteptari pe care Autoritatea Publica Tutelara – Municipiul Oradea o are privind conducerea societatii Oradea Transport Local SA</w:t>
      </w:r>
    </w:p>
    <w:p w:rsid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1.</w:t>
      </w:r>
      <w:r w:rsidRPr="000B70BA">
        <w:rPr>
          <w:rFonts w:ascii="Arial" w:hAnsi="Arial" w:cs="Arial"/>
          <w:b/>
          <w:sz w:val="24"/>
          <w:szCs w:val="24"/>
        </w:rPr>
        <w:tab/>
        <w:t>A</w:t>
      </w:r>
      <w:r w:rsidR="002703E4">
        <w:rPr>
          <w:rFonts w:ascii="Arial" w:hAnsi="Arial" w:cs="Arial"/>
          <w:b/>
          <w:sz w:val="24"/>
          <w:szCs w:val="24"/>
        </w:rPr>
        <w:t>ş</w:t>
      </w:r>
      <w:r w:rsidRPr="000B70BA">
        <w:rPr>
          <w:rFonts w:ascii="Arial" w:hAnsi="Arial" w:cs="Arial"/>
          <w:b/>
          <w:sz w:val="24"/>
          <w:szCs w:val="24"/>
        </w:rPr>
        <w:t>teptările actionarului majoritar</w:t>
      </w:r>
    </w:p>
    <w:p w:rsid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Municipiul Oradea, in calitate de actionar majoritar al intreprinderii publice Oradea Transport Local SA, stabileste asteptările pe care le are cu privire la rezultatele care trebuie ob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inute de la conducerea societatii in urma impleentarii Planului de administrare a intreprinderii publice Oradea Transport Local SA în termen de 4 ani, în intervalul de timp 2017- 2021.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Autoritatea Publică Tutelară Municipiul Oradea rămâne angajată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îmbunătă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ească calitatea serviciilor de transport public local in Municipiul Oradea si să sporească eficienta cu care aceste servicii sunt realizate. Asteptarile sunt ca opera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iunile intreprinderii publice Oradea Transport Local SA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contribuie la îndeplinirea acestor obiective.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In acest sens Oradea Transport Local </w:t>
      </w:r>
      <w:proofErr w:type="gramStart"/>
      <w:r w:rsidRPr="000B70BA">
        <w:rPr>
          <w:rFonts w:ascii="Arial" w:hAnsi="Arial" w:cs="Arial"/>
          <w:sz w:val="24"/>
          <w:szCs w:val="24"/>
        </w:rPr>
        <w:t>SA  trebuie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sa aiba in vedere:</w:t>
      </w:r>
    </w:p>
    <w:p w:rsid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0B70BA">
        <w:rPr>
          <w:rFonts w:ascii="Arial" w:hAnsi="Arial" w:cs="Arial"/>
          <w:i/>
          <w:sz w:val="24"/>
          <w:szCs w:val="24"/>
        </w:rPr>
        <w:t xml:space="preserve"> EFICIENTA ECONOMICA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administrarea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eficientă a bunurilor aparţinând sistemelor de transport proprietate a unităţilor administrativ-teritoriale;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utilizarea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eficientă a fondurilor publice în activitatea de administrare sau executare a serviciului de transport public local;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 recuperarea integrală a costurilor de exploatare, reabilitare şi dezvoltare prin tarife/taxe suportate de către beneficiarii direcţi ai transportului, denumiţi în continuare utilizatori, şi prin finanţarea de la bugetul local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integrarea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tarifară prin utilizarea unui singur tip de legitimaţie de călătorie pentru toate mijloacele de transport public local de persoane prin curse regulate;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0B70BA">
        <w:rPr>
          <w:rFonts w:ascii="Arial" w:hAnsi="Arial" w:cs="Arial"/>
          <w:i/>
          <w:sz w:val="24"/>
          <w:szCs w:val="24"/>
        </w:rPr>
        <w:t>MODERNIZAREA SI IMBUNATATIREA SERVICIILOR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corelarea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capacităţii mijloacelor de transport de persoane cu fluxurile de călători existente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deplasarea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în condiţii de siguranţă şi de confort a persoanelor transportate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asigurarea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executării unui transport public local suportabil în ceea ce priveşte tariful de transport;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satisfacerea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cu prioritate a nevoilor de deplasare ale populaţiei, ale personalului instituţiilor publice şi ale operatorilor economici pe teritoriul unităţilor administrativ-teritoriale prin servicii de calitate;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dispecerizarea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transportului public local de persoane realizat prin programe permanente;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0B70BA">
        <w:rPr>
          <w:rFonts w:ascii="Arial" w:hAnsi="Arial" w:cs="Arial"/>
          <w:i/>
          <w:sz w:val="24"/>
          <w:szCs w:val="24"/>
        </w:rPr>
        <w:t>COMPETENTA PROFESIONALA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B70BA">
        <w:rPr>
          <w:rFonts w:ascii="Arial" w:hAnsi="Arial" w:cs="Arial"/>
          <w:sz w:val="24"/>
          <w:szCs w:val="24"/>
        </w:rPr>
        <w:t>Cresterea eficientei generale a societatii prin corecta dimensionare, informare si motivare a personalului societatii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instruirea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permanenta a personalului pentru cresterea gradului de profesionalism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crearea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unui mediu favorabil dobandirii de noi cunostinte in cadrul societatii si sprijinirea angajatilor in a le dezvolta capacitatea de a folosi tehnici si proceduri moderne prin oferirea de oportunitati materiale si de training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asigurarea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transparenţei în procedurile de achiziţie publică;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0B70BA">
        <w:rPr>
          <w:rFonts w:ascii="Arial" w:hAnsi="Arial" w:cs="Arial"/>
          <w:i/>
          <w:sz w:val="24"/>
          <w:szCs w:val="24"/>
        </w:rPr>
        <w:t>ORIENTAREA CATRE CLIENT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preocuparea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permanenta pentru cresterea gradului de incredere a clientilor si pentru o transparenta legata de actiunile intreprinse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imbunatatirea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calitatii vietii populatiei care traieste in zona deservita prin asigurarea permanenta a serviciilor de transport la nivelul cel mai inalt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informarea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şi consultarea periodică a populaţiei asupra politicilor de dezvoltare durabilă din domeniul serviciului de transport public local;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acordarea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unor facilităţi de transport anumitor categorii de persoane- protectia sociala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asigurarea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continuităţii serviciilor de transport prin programele de transport sau de funcţionare, după caz, corelate cu fluxurile de călători sau de mărfuri existente;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susţinerea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dezvoltării economice a localităţilor prin realizarea unei infrastructuri de transport moderne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i/>
          <w:sz w:val="24"/>
          <w:szCs w:val="24"/>
        </w:rPr>
      </w:pPr>
      <w:r w:rsidRPr="000B70BA">
        <w:rPr>
          <w:rFonts w:ascii="Arial" w:hAnsi="Arial" w:cs="Arial"/>
          <w:i/>
          <w:sz w:val="24"/>
          <w:szCs w:val="24"/>
        </w:rPr>
        <w:t>GRIJA PENTRU MEDIU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>gestionarea rationala a resurselor naturale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>eliminarea aspectelor cu impact negativ asupra mediului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>protecţia vieţii umane şi a mediului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Municipiul Oradea </w:t>
      </w:r>
      <w:proofErr w:type="gramStart"/>
      <w:r w:rsidRPr="000B70BA">
        <w:rPr>
          <w:rFonts w:ascii="Arial" w:hAnsi="Arial" w:cs="Arial"/>
          <w:sz w:val="24"/>
          <w:szCs w:val="24"/>
        </w:rPr>
        <w:t>va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continua dialogul cu conducerea societatii cu privire la îmbunătă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irea performan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ei intreprinderii publice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cu privire la un management eficace al capitalului, conform cu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teptările din această scrisoare.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Viziunea ac</w:t>
      </w:r>
      <w:r w:rsidR="002703E4">
        <w:rPr>
          <w:rFonts w:ascii="Arial" w:hAnsi="Arial" w:cs="Arial"/>
          <w:b/>
          <w:sz w:val="24"/>
          <w:szCs w:val="24"/>
        </w:rPr>
        <w:t>ţ</w:t>
      </w:r>
      <w:r w:rsidRPr="000B70BA">
        <w:rPr>
          <w:rFonts w:ascii="Arial" w:hAnsi="Arial" w:cs="Arial"/>
          <w:b/>
          <w:sz w:val="24"/>
          <w:szCs w:val="24"/>
        </w:rPr>
        <w:t>ionarilor asupra obiectivelor de dezvoltare a companiei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ionarul Municipiul Oradea prin Asociatia de Dezvoltare Intercomunitara </w:t>
      </w:r>
      <w:proofErr w:type="gramStart"/>
      <w:r w:rsidRPr="000B70BA">
        <w:rPr>
          <w:rFonts w:ascii="Arial" w:hAnsi="Arial" w:cs="Arial"/>
          <w:sz w:val="24"/>
          <w:szCs w:val="24"/>
        </w:rPr>
        <w:t>Transregio  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 delegat serviciul de transport public local de persoane prin curse regulate la nivelul unitatilor administrativ teritoriale asociate: municipiul Oradea, comunele Bors si Sanmartin, deservite cu mijloace de transport specifice, respectiv cu autobuze urbane si tramvaie, potrivit legii.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În viziunea Autoritatii Publice Tutelare, Oradea Transport Local SA se confruntă cu următoarele: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r w:rsidRPr="000B70BA">
        <w:rPr>
          <w:rFonts w:ascii="Arial" w:hAnsi="Arial" w:cs="Arial"/>
          <w:b/>
          <w:sz w:val="24"/>
          <w:szCs w:val="24"/>
        </w:rPr>
        <w:t>provocari</w:t>
      </w:r>
      <w:r w:rsidRPr="000B70BA">
        <w:rPr>
          <w:rFonts w:ascii="Arial" w:hAnsi="Arial" w:cs="Arial"/>
          <w:sz w:val="24"/>
          <w:szCs w:val="24"/>
        </w:rPr>
        <w:t>: identificarea de parghii de stimulare a populatiei Municipiului Oradea pentru folosirea mijloacele de transport public local, operarea serviciilor de transport pe raza r UAT-uri, extinderea prestarii serviciului public pe toate zonele in care orasul se dezvolta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b/>
          <w:sz w:val="24"/>
          <w:szCs w:val="24"/>
        </w:rPr>
        <w:t>dificultă</w:t>
      </w:r>
      <w:r w:rsidR="002703E4">
        <w:rPr>
          <w:rFonts w:ascii="Arial" w:hAnsi="Arial" w:cs="Arial"/>
          <w:b/>
          <w:sz w:val="24"/>
          <w:szCs w:val="24"/>
        </w:rPr>
        <w:t>ţ</w:t>
      </w:r>
      <w:r w:rsidRPr="000B70BA">
        <w:rPr>
          <w:rFonts w:ascii="Arial" w:hAnsi="Arial" w:cs="Arial"/>
          <w:b/>
          <w:sz w:val="24"/>
          <w:szCs w:val="24"/>
        </w:rPr>
        <w:t>i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– competitivitate scazuta pe piata de curse regulate speciale, starea tehnica a flotei de vehicule detinuta (autobuze, midibuze, tramvaie)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r w:rsidRPr="000B70BA">
        <w:rPr>
          <w:rFonts w:ascii="Arial" w:hAnsi="Arial" w:cs="Arial"/>
          <w:b/>
          <w:sz w:val="24"/>
          <w:szCs w:val="24"/>
        </w:rPr>
        <w:t>oportunită</w:t>
      </w:r>
      <w:r w:rsidR="002703E4">
        <w:rPr>
          <w:rFonts w:ascii="Arial" w:hAnsi="Arial" w:cs="Arial"/>
          <w:b/>
          <w:sz w:val="24"/>
          <w:szCs w:val="24"/>
        </w:rPr>
        <w:t>ţ</w:t>
      </w:r>
      <w:r w:rsidRPr="000B70BA">
        <w:rPr>
          <w:rFonts w:ascii="Arial" w:hAnsi="Arial" w:cs="Arial"/>
          <w:b/>
          <w:sz w:val="24"/>
          <w:szCs w:val="24"/>
        </w:rPr>
        <w:t>i</w:t>
      </w:r>
      <w:r w:rsidRPr="000B70BA">
        <w:rPr>
          <w:rFonts w:ascii="Arial" w:hAnsi="Arial" w:cs="Arial"/>
          <w:sz w:val="24"/>
          <w:szCs w:val="24"/>
        </w:rPr>
        <w:t xml:space="preserve"> –potentialul de clienti noi – rezidentii din parcurile industriale, accesarea de fonduri UE 2014-2020 pentru modernizarea infrastructurii si a flotei de vehicule, investitiile deja realizate la nivelul societatii sau sistemului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b/>
          <w:sz w:val="24"/>
          <w:szCs w:val="24"/>
        </w:rPr>
        <w:t>riscuri</w:t>
      </w:r>
      <w:proofErr w:type="gramEnd"/>
      <w:r w:rsidRPr="000B70BA">
        <w:rPr>
          <w:rFonts w:ascii="Arial" w:hAnsi="Arial" w:cs="Arial"/>
          <w:b/>
          <w:sz w:val="24"/>
          <w:szCs w:val="24"/>
        </w:rPr>
        <w:t xml:space="preserve"> </w:t>
      </w:r>
      <w:r w:rsidRPr="000B70BA">
        <w:rPr>
          <w:rFonts w:ascii="Arial" w:hAnsi="Arial" w:cs="Arial"/>
          <w:sz w:val="24"/>
          <w:szCs w:val="24"/>
        </w:rPr>
        <w:t>– lipsa resurselor financiare, derularea de catre municipiu a unor proiecte si corelarea acestora cu serviciul de transport public local (ex. blocarea accesului cu tramvaiul intr-o anumita zona, pe o perioada determinată de timp, din cauza unor investitii derulate de municipalitate)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iunile întreprinse deja în această direc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ie sunt: identificarea de investitii in infrastructura sistemului de transport public local si cuprinderea lor in planul de mobilitate </w:t>
      </w:r>
      <w:proofErr w:type="gramStart"/>
      <w:r w:rsidRPr="000B70BA">
        <w:rPr>
          <w:rFonts w:ascii="Arial" w:hAnsi="Arial" w:cs="Arial"/>
          <w:sz w:val="24"/>
          <w:szCs w:val="24"/>
        </w:rPr>
        <w:t>urbana</w:t>
      </w:r>
      <w:proofErr w:type="gramEnd"/>
      <w:r w:rsidRPr="000B70BA">
        <w:rPr>
          <w:rFonts w:ascii="Arial" w:hAnsi="Arial" w:cs="Arial"/>
          <w:sz w:val="24"/>
          <w:szCs w:val="24"/>
        </w:rPr>
        <w:t>, respectiv: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lastRenderedPageBreak/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extinderea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unei retele de linii de tramvai pe traseul Calea Aradului –Universitate- str. Dimitrie Cantemir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inlocuirea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treptata a flotei de vehicule detinute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autogara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Stefan cel Mare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remiza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tramvaie pe Calea Borsului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reabilitarea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infrastructurii rutiere aferenta traseelor de transport public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Realizarea investitiilor mentionate anterior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oportună, iar riscurile asociate cu execu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ia – pentru care trebuie să existe strategii de atenuare a riscului – sunt imposibilitatea asigurării resurselor financiare si selectarea executantilor care să asigure realizarea de investitii de calitate si la timp.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Ne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teptăm ca planurile de investi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ii propuse de conducerea intreprinderii publice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fie bazate pe note de fundamentare/studii de fezabilitate solide, întemeiate, care demonstrează eficien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a si oportunitatea investi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iilor, ca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poten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iala valoare pentru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ionari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pentru al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 factori interesa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i. Astfel, planurile de investi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ii trebuie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aibă o valoare netă prezentă pozitivă, în condi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iile unor </w:t>
      </w:r>
      <w:r w:rsidR="00152C51">
        <w:rPr>
          <w:rFonts w:ascii="Arial" w:hAnsi="Arial" w:cs="Arial"/>
          <w:sz w:val="24"/>
          <w:szCs w:val="24"/>
        </w:rPr>
        <w:t>previziuni</w:t>
      </w:r>
      <w:r w:rsidRPr="000B70BA">
        <w:rPr>
          <w:rFonts w:ascii="Arial" w:hAnsi="Arial" w:cs="Arial"/>
          <w:sz w:val="24"/>
          <w:szCs w:val="24"/>
        </w:rPr>
        <w:t xml:space="preserve"> rezonabile cu privire la beneficiile viitoare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la costul viitor cu capitalul.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ionarii confirmă faptul că obiectul de activitate al intreprinderii publice nu poate fi altul decât cel înscris în Statutul intreprinderii publice,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i că orice schimbare trebuie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fie aprobată prin modificarea statutului.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Clasificarea intreprinderii publice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Considerăm că întreprinderea publică se califică în categoria intrepriderilor publice al căror obiectiv principal de activitate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prestarea serviciului public de transport local.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Considerăm că intreprinderea publică operează atat in conditii de monopol cat si într-o pia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ă concuren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ială, in ambele cazuri fiind necesara luarea tuturor masurilor pentru cre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terea competivită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ii.</w:t>
      </w:r>
      <w:proofErr w:type="gramEnd"/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Dividende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Repartizarea profitului la intreprinderile publice se face cu respectarea OUG 64/2001.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Cota de profit tinta </w:t>
      </w:r>
      <w:proofErr w:type="gramStart"/>
      <w:r w:rsidRPr="000B70BA">
        <w:rPr>
          <w:rFonts w:ascii="Arial" w:hAnsi="Arial" w:cs="Arial"/>
          <w:sz w:val="24"/>
          <w:szCs w:val="24"/>
        </w:rPr>
        <w:t>va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 corelata cu dispozitiile Contractului de Delegare a serviciului public de transport si legislatia in vigoare.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Asteptarile actionarului majoritar – Municipiul Oradea sunt ca acestia </w:t>
      </w:r>
      <w:proofErr w:type="gramStart"/>
      <w:r w:rsidRPr="000B70BA">
        <w:rPr>
          <w:rFonts w:ascii="Arial" w:hAnsi="Arial" w:cs="Arial"/>
          <w:sz w:val="24"/>
          <w:szCs w:val="24"/>
        </w:rPr>
        <w:t>sa  fie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informati din timp de către conducerea societatii cu privire la schimbări survenite în planificarea afacerii, de natură să pună în primejdie această 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intă.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Avertizare timpurie asupra oricărei schimbări materiale intervenite în prognoza care stă la baza Planului de Administrare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Este important ca directorii si membrii Consiliului de administratie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informeze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ionarii în timp util de orice risc de deviere de la performan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a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teptată, să facă o cuantificare a riscurilor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să consulte în timp util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ionarii dacă se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teaptă devieri semnificative de la 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intele previzionate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Revizuirea strategiei corporative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Ne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teptăm ca administratorii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lucreze împreună pentru a asigura finalizarea la timp a revizuirii strategiei intreprinderii publice pentru următoarea perioadă. Ne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teptăm ca, în urma finalizării acestui proces, consiliul de administratie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poarte discu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ii cu reprezentantii Municipiului Oradea cu privire la direc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ia strategică a </w:t>
      </w:r>
      <w:r w:rsidRPr="000B70BA">
        <w:rPr>
          <w:rFonts w:ascii="Arial" w:hAnsi="Arial" w:cs="Arial"/>
          <w:sz w:val="24"/>
          <w:szCs w:val="24"/>
        </w:rPr>
        <w:lastRenderedPageBreak/>
        <w:t>companiei. Ca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ionari, ne rezervăm dreptul de a solicita informa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ii ulterioare cu privire la direc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ia strategică </w:t>
      </w:r>
      <w:proofErr w:type="gramStart"/>
      <w:r w:rsidRPr="000B70BA">
        <w:rPr>
          <w:rFonts w:ascii="Arial" w:hAnsi="Arial" w:cs="Arial"/>
          <w:sz w:val="24"/>
          <w:szCs w:val="24"/>
        </w:rPr>
        <w:t>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inteprinderii publice si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teptările generale exprimate în prezenta scrisoare.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Analiza prognozei economice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In ceea </w:t>
      </w:r>
      <w:proofErr w:type="gramStart"/>
      <w:r w:rsidRPr="000B70BA">
        <w:rPr>
          <w:rFonts w:ascii="Arial" w:hAnsi="Arial" w:cs="Arial"/>
          <w:sz w:val="24"/>
          <w:szCs w:val="24"/>
        </w:rPr>
        <w:t>ce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priveste analiza prognozei pentru fiecare an, Actionarul majoritar – Municipiul Oradea, asteapta ca aceasta să reflecte scenarii probabile fundamentate pe indicatori statistici oficiali.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 xml:space="preserve">Schimbări legislative </w:t>
      </w:r>
      <w:r w:rsidR="002703E4">
        <w:rPr>
          <w:rFonts w:ascii="Arial" w:hAnsi="Arial" w:cs="Arial"/>
          <w:b/>
          <w:sz w:val="24"/>
          <w:szCs w:val="24"/>
        </w:rPr>
        <w:t>ş</w:t>
      </w:r>
      <w:r w:rsidRPr="000B70BA">
        <w:rPr>
          <w:rFonts w:ascii="Arial" w:hAnsi="Arial" w:cs="Arial"/>
          <w:b/>
          <w:sz w:val="24"/>
          <w:szCs w:val="24"/>
        </w:rPr>
        <w:t>i de reglementare a</w:t>
      </w:r>
      <w:r w:rsidR="002703E4">
        <w:rPr>
          <w:rFonts w:ascii="Arial" w:hAnsi="Arial" w:cs="Arial"/>
          <w:b/>
          <w:sz w:val="24"/>
          <w:szCs w:val="24"/>
        </w:rPr>
        <w:t>ş</w:t>
      </w:r>
      <w:r w:rsidRPr="000B70BA">
        <w:rPr>
          <w:rFonts w:ascii="Arial" w:hAnsi="Arial" w:cs="Arial"/>
          <w:b/>
          <w:sz w:val="24"/>
          <w:szCs w:val="24"/>
        </w:rPr>
        <w:t>teptate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Cadrul legal in baza caruia functioneaza intreprinderea publica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dat de legea societatilor comerciale, legea 51/2006 a serviciilor comunitare de utilitati publice, legea 92/2007 privind transortul public local, legislatia specifica societatilor</w:t>
      </w:r>
      <w:r>
        <w:rPr>
          <w:rFonts w:ascii="Arial" w:hAnsi="Arial" w:cs="Arial"/>
          <w:sz w:val="24"/>
          <w:szCs w:val="24"/>
        </w:rPr>
        <w:t xml:space="preserve"> detinute majoritar de UAT-uri.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In acest context, la nivel central (Guvern, Parlament) se pot lua decizii cu poten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ial impact asupra intreprinderii publice.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Ne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teptăm ca directorii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analizeze schimbările legislative anun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ate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să raporteze asupra impactului estim</w:t>
      </w:r>
      <w:r>
        <w:rPr>
          <w:rFonts w:ascii="Arial" w:hAnsi="Arial" w:cs="Arial"/>
          <w:sz w:val="24"/>
          <w:szCs w:val="24"/>
        </w:rPr>
        <w:t>at al acestora către ac</w:t>
      </w:r>
      <w:r w:rsidR="002703E4">
        <w:rPr>
          <w:rFonts w:ascii="Arial" w:hAnsi="Arial" w:cs="Arial"/>
          <w:sz w:val="24"/>
          <w:szCs w:val="24"/>
        </w:rPr>
        <w:t>ţ</w:t>
      </w:r>
      <w:r>
        <w:rPr>
          <w:rFonts w:ascii="Arial" w:hAnsi="Arial" w:cs="Arial"/>
          <w:sz w:val="24"/>
          <w:szCs w:val="24"/>
        </w:rPr>
        <w:t>ionari.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Aranjamente legate de finan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area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negarantarea de către Municipiul Oradea a datoriilor intreprinderii publ</w:t>
      </w:r>
      <w:r>
        <w:rPr>
          <w:rFonts w:ascii="Arial" w:hAnsi="Arial" w:cs="Arial"/>
          <w:sz w:val="24"/>
          <w:szCs w:val="24"/>
        </w:rPr>
        <w:t>ice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Actionarul majoritar – Municipiul Oradea se asteapta ca in cazul contractarii de împrumuturi, creditorii sunt informa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 că respectiva datorie nu reprezintă datorie publică locală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i, ca atare, nu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garantată de către municipiul Oradea.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Infuzii de capital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Posibile majorări de capital vor fi posibile în func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ie de posibilită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ile de finan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are ale municipiului Oradea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i, în orice caz, vor fi supuse unei analize atentie a beneficiilor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teptate fa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ă de </w:t>
      </w:r>
      <w:proofErr w:type="gramStart"/>
      <w:r w:rsidRPr="000B70BA">
        <w:rPr>
          <w:rFonts w:ascii="Arial" w:hAnsi="Arial" w:cs="Arial"/>
          <w:sz w:val="24"/>
          <w:szCs w:val="24"/>
        </w:rPr>
        <w:t>altă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surse de finan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are.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 xml:space="preserve">Calitatea </w:t>
      </w:r>
      <w:r w:rsidR="002703E4">
        <w:rPr>
          <w:rFonts w:ascii="Arial" w:hAnsi="Arial" w:cs="Arial"/>
          <w:b/>
          <w:sz w:val="24"/>
          <w:szCs w:val="24"/>
        </w:rPr>
        <w:t>ş</w:t>
      </w:r>
      <w:r w:rsidRPr="000B70BA">
        <w:rPr>
          <w:rFonts w:ascii="Arial" w:hAnsi="Arial" w:cs="Arial"/>
          <w:b/>
          <w:sz w:val="24"/>
          <w:szCs w:val="24"/>
        </w:rPr>
        <w:t>i siguran</w:t>
      </w:r>
      <w:r w:rsidR="002703E4">
        <w:rPr>
          <w:rFonts w:ascii="Arial" w:hAnsi="Arial" w:cs="Arial"/>
          <w:b/>
          <w:sz w:val="24"/>
          <w:szCs w:val="24"/>
        </w:rPr>
        <w:t>ţ</w:t>
      </w:r>
      <w:r w:rsidRPr="000B70BA">
        <w:rPr>
          <w:rFonts w:ascii="Arial" w:hAnsi="Arial" w:cs="Arial"/>
          <w:b/>
          <w:sz w:val="24"/>
          <w:szCs w:val="24"/>
        </w:rPr>
        <w:t>a serviciilor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ionarul majoritar Municipiul Oradea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con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tient de importan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a calită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ii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siguran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ei serviciilor oferite de intreprinderea publica Oradea Transport Local. De aceea, solicităm ca intreprinderea publică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contribuie la implementarea de obiective de îmbunătă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ire a calită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ii serviciilor de t</w:t>
      </w:r>
      <w:r>
        <w:rPr>
          <w:rFonts w:ascii="Arial" w:hAnsi="Arial" w:cs="Arial"/>
          <w:sz w:val="24"/>
          <w:szCs w:val="24"/>
        </w:rPr>
        <w:t>ransport public local prestate.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Pe cale de consecin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ă, ne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teptăm ca administratorii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fie informa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 cu privire la gradul de satisfac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ie al clien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ilor/ consumatorilor si să permită accesul la informa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ii reale, cu costuri scăzute.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Valori de respectat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Unele dintre valorile de bază ale municipiului Oradea constituie respectul pentru contribuabil, utilizarea in conditii de eficientă a patrimoniului public si cheltuirea eficientă a banului public. Se impune ca intreprinderea publică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tina cont in activitatea sa de aceste valori.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Rezultate strategice pentru următorii patru ani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Următoarele rezultate strategice sunt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teptate a fi atinse în următorii patru ani, la standarde/ costuri ra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onale, eficiente, scăzute, etc: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1.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realizarea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unui serviciu public de calitate in conditiile reducerii graduale in fiecare an a subventiilor de exploatare acordate de la bugetul local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2.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renegocierea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contractului colectiv de munca in vederea abordării unitare pentru toate companiile la care Municipiul Oradea este actionar majoritar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3.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optimizarea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retelei de transport public local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4.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cresterea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anuala a numarului de abonamente si bilete vandute.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5.</w:t>
      </w:r>
      <w:r w:rsidRPr="000B70BA">
        <w:rPr>
          <w:rFonts w:ascii="Arial" w:hAnsi="Arial" w:cs="Arial"/>
          <w:sz w:val="24"/>
          <w:szCs w:val="24"/>
        </w:rPr>
        <w:tab/>
      </w:r>
      <w:proofErr w:type="gramStart"/>
      <w:r w:rsidRPr="000B70BA">
        <w:rPr>
          <w:rFonts w:ascii="Arial" w:hAnsi="Arial" w:cs="Arial"/>
          <w:sz w:val="24"/>
          <w:szCs w:val="24"/>
        </w:rPr>
        <w:t>reducerea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cheltuielilor de exploatare raportat la cifra de a</w:t>
      </w:r>
      <w:r>
        <w:rPr>
          <w:rFonts w:ascii="Arial" w:hAnsi="Arial" w:cs="Arial"/>
          <w:sz w:val="24"/>
          <w:szCs w:val="24"/>
        </w:rPr>
        <w:t>faceri si  kilometri efectuati.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Aceste rezultate strategice trebuie eviden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iate prin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iuni specifice propuse component de management a Planului de Administrare.</w:t>
      </w:r>
      <w:proofErr w:type="gramEnd"/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 xml:space="preserve">Comunicare </w:t>
      </w:r>
      <w:r w:rsidR="002703E4">
        <w:rPr>
          <w:rFonts w:ascii="Arial" w:hAnsi="Arial" w:cs="Arial"/>
          <w:b/>
          <w:sz w:val="24"/>
          <w:szCs w:val="24"/>
        </w:rPr>
        <w:t>ş</w:t>
      </w:r>
      <w:r w:rsidRPr="000B70BA">
        <w:rPr>
          <w:rFonts w:ascii="Arial" w:hAnsi="Arial" w:cs="Arial"/>
          <w:b/>
          <w:sz w:val="24"/>
          <w:szCs w:val="24"/>
        </w:rPr>
        <w:t>i raportare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B70BA">
        <w:rPr>
          <w:rFonts w:ascii="Arial" w:hAnsi="Arial" w:cs="Arial"/>
          <w:sz w:val="24"/>
          <w:szCs w:val="24"/>
        </w:rPr>
        <w:t>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ionarii OTL SA se angajează la întărirea răspunderii strategice, la îmbunătă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irea gestionării activelor societatii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la clarificarea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teptărilor lor cu privire la intreprinderea publică.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Aceste priorită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 sunt posibile prin îmbunătă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irea comunicării bidirec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ionale între administratori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ionari, pentru a sprijini o în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elegere a a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teptărilor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ionarilor, a priorită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ilor guvernamentale, a nivelurilor de responsabilitate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a alinierii cu priorită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ile strategice ale intreprinderii publice.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Ca atare,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important ca ambele niveluri să se 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ină reciproc informate cu privire la orice aspecte cu impact material asupra intreprinderii publice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i/ sau asupra intereselor ac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ionarilor, inclusiv informa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ii cu privire la riscurile cu privire la îndeplinirea planurilor de administrare.</w:t>
      </w: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Consiliul </w:t>
      </w:r>
      <w:proofErr w:type="gramStart"/>
      <w:r w:rsidRPr="000B70BA">
        <w:rPr>
          <w:rFonts w:ascii="Arial" w:hAnsi="Arial" w:cs="Arial"/>
          <w:sz w:val="24"/>
          <w:szCs w:val="24"/>
        </w:rPr>
        <w:t>va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redacta, transmite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i publica rapoarte semestriale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anuale cu privire la îndeplinirea indicatorilor de performan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ă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a Planului de Administrare.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Remuneratia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Sistemul de remunerare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i stimulare a administratorilor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i conducerii executive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asemenea natură încât să ducă la cre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terea valorii intreprinderii publice. Remunera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ia directorilor </w:t>
      </w:r>
      <w:proofErr w:type="gramStart"/>
      <w:r w:rsidRPr="000B70BA">
        <w:rPr>
          <w:rFonts w:ascii="Arial" w:hAnsi="Arial" w:cs="Arial"/>
          <w:sz w:val="24"/>
          <w:szCs w:val="24"/>
        </w:rPr>
        <w:t>va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 rezonabilă în raport cu alte companii similare. De asemenea, asteptarile sunt ca propunerile de remunera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ii pentru conducerea executivă </w:t>
      </w:r>
      <w:proofErr w:type="gramStart"/>
      <w:r w:rsidRPr="000B70BA">
        <w:rPr>
          <w:rFonts w:ascii="Arial" w:hAnsi="Arial" w:cs="Arial"/>
          <w:sz w:val="24"/>
          <w:szCs w:val="24"/>
        </w:rPr>
        <w:t>să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fie fundamentate de Comitetul de Nominalizare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 xml:space="preserve">i Remunerare din cadrul Consiliului de administratie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aceasta sa fie o legătură directă între performan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 xml:space="preserve">a companiei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remunera</w:t>
      </w:r>
      <w:r w:rsidR="002703E4">
        <w:rPr>
          <w:rFonts w:ascii="Arial" w:hAnsi="Arial" w:cs="Arial"/>
          <w:sz w:val="24"/>
          <w:szCs w:val="24"/>
        </w:rPr>
        <w:t>ţ</w:t>
      </w:r>
      <w:r w:rsidRPr="000B70BA">
        <w:rPr>
          <w:rFonts w:ascii="Arial" w:hAnsi="Arial" w:cs="Arial"/>
          <w:sz w:val="24"/>
          <w:szCs w:val="24"/>
        </w:rPr>
        <w:t>ia acordată.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b/>
          <w:sz w:val="24"/>
          <w:szCs w:val="24"/>
        </w:rPr>
        <w:t>Responsabilitat</w:t>
      </w:r>
      <w:r w:rsidRPr="000B70BA">
        <w:rPr>
          <w:rFonts w:ascii="Arial" w:hAnsi="Arial" w:cs="Arial"/>
          <w:sz w:val="24"/>
          <w:szCs w:val="24"/>
        </w:rPr>
        <w:t>i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Responsabilitatile Directorilor vor fi stab</w:t>
      </w:r>
      <w:r w:rsidR="00987242">
        <w:rPr>
          <w:rFonts w:ascii="Arial" w:hAnsi="Arial" w:cs="Arial"/>
          <w:sz w:val="24"/>
          <w:szCs w:val="24"/>
        </w:rPr>
        <w:t>ilite prin Contractul de mandat</w:t>
      </w:r>
    </w:p>
    <w:p w:rsidR="00987242" w:rsidRDefault="00987242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DIRECTOR GENERAL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Directorul general reprezinta SC Oradea Transport Local SA in relatiile cu tertii si poate delega puterea de reprezentare prin imputernicire cu mentionarea atributiilor delegate si a duratei mandatului.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lastRenderedPageBreak/>
        <w:t xml:space="preserve">Specimenul de semnatura al Directorului General </w:t>
      </w:r>
      <w:proofErr w:type="gramStart"/>
      <w:r w:rsidRPr="000B70BA">
        <w:rPr>
          <w:rFonts w:ascii="Arial" w:hAnsi="Arial" w:cs="Arial"/>
          <w:sz w:val="24"/>
          <w:szCs w:val="24"/>
        </w:rPr>
        <w:t>va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fi depus la Oficiul Registrului ComertuluiDirectorul general este responsabil de administrarea activitatii societatii si are urmatoarele atributii: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- concepe si aplică strategii si/sau politici de dezvoltare propuse de Consiliul de Administraţie si aprobate de Adunarea Generală a Acţionarilor, respectând cerinţele politicii integrate calitate mediu-sănătate si securitate ocupaţională, a contractului de Delegare a Gestiunii Serviciului si Licenţei de operator de transport;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realizarea programelor pentru:extinderea si îmbunătăţirea serviciilor de transport, respectarea procedurilor de lucru, organizarea în condiţii de eficienţă a activităţii societăţii cu respectarea tuturor cerinţelor referitoare la asigurarea calităţii serviciilor si protecţiei mediului si sănătăţii si securităţii muncii;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coordonează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si răspunde de implementarea programelor de investitii cu finanţare externă,buget si surse proprii;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asigurarea condiţiilor de rambursare a creditelor externe si interne;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administrarea legală si eficientă a întregului patrimoniu;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răspunzător, în condiţiile legii, pentru modul de îndeplinire a îndatoririlor sale legate de obligaţiile rezultate din Contractul de Delegare a Gestiunii Serviciilor si în cel de mandat;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angajarea cheltuielilor materiale si bănesti ale societăţii, conform B.V.C. aprobat;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respectarea disciplinei de producţie, contractuale si financiare, de realizarea indicatorilor de performanţă;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angajarea societăţii în raporturile cu persoane juridice si fizice, precum si în faţa organelor jurisdicţionale;</w:t>
      </w:r>
    </w:p>
    <w:p w:rsidR="00987242" w:rsidRDefault="00987242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987242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87242">
        <w:rPr>
          <w:rFonts w:ascii="Arial" w:hAnsi="Arial" w:cs="Arial"/>
          <w:b/>
          <w:sz w:val="24"/>
          <w:szCs w:val="24"/>
        </w:rPr>
        <w:t>DIRECTOR TEHNIC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exploatarea în condiţii de eficientă ridicata a flotei societatii în condiţiile respectării si realizării tuturor cerinţelor impuse de asigurarea calităţii serviciilor si protecţiei mediului, sănătăţii si securităţii muncii;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asigură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si răspunde de monitorizarea si realizarea continuităţii calitative si cantitative (24 ore din 24) a serviciilor prestate de societate;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asigură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si răspunde de respectarea întocmai a prevederilor  licenţei de operator, a contractului de delegare de gestiune pe linie tehnica;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determină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necesarul de investiţii, reparaţii si dotări si urmăreste realizarea acestora împreună cu compartimentele de specialitate;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coordonează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activitatea compartimentului tehnic la elaborarea hotărârilor cu privire la avizare, teme de proiectare, documentaţii tehnice de achiziţie prin licitaţie a lucrărilor, utilajelor si serviciilor;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coordonează</w:t>
      </w:r>
      <w:proofErr w:type="gramEnd"/>
      <w:r w:rsidRPr="000B70BA">
        <w:rPr>
          <w:rFonts w:ascii="Arial" w:hAnsi="Arial" w:cs="Arial"/>
          <w:sz w:val="24"/>
          <w:szCs w:val="24"/>
        </w:rPr>
        <w:t>, asigură si răspunde de intervenţiile operative in situaţii de urgenta;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realizarea programelor pentru: extinderea si îmbunătăţirea serviciilor de transport, respectarea procedurilor de lucru, organizarea în condiţii de eficienţă a activităţii societăţii cu respectarea tuturor cerinţelor referitoare la asigurarea calităţii serviciilor si protecţiei mediului si sănătăţii si securităţii muncii;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coordonează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si răspunde de implementarea programelor de investitii cu finanţare din buget si surse proprii;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coordonează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din punct de vedere tehnic implementarea programelor de investitii cu finanţare din fonduri externe;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răspunzător, în condiţiile legii, pentru modul de îndeplinire a îndatoririlor legate de obligaţiile rezultate din Contractul de Delegare a Gestiunii Serviciilor si în cel de mandat;</w:t>
      </w:r>
    </w:p>
    <w:p w:rsid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lastRenderedPageBreak/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respectarea disciplinei de producţie, de realizarea indicatorilor de performanţă;</w:t>
      </w:r>
    </w:p>
    <w:p w:rsidR="00987242" w:rsidRPr="000B70BA" w:rsidRDefault="00987242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987242" w:rsidRDefault="000B70BA" w:rsidP="000B70BA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87242">
        <w:rPr>
          <w:rFonts w:ascii="Arial" w:hAnsi="Arial" w:cs="Arial"/>
          <w:b/>
          <w:sz w:val="24"/>
          <w:szCs w:val="24"/>
        </w:rPr>
        <w:t>DIRECTOR ECONOMIC</w:t>
      </w:r>
    </w:p>
    <w:p w:rsid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organizarea contabilităţii în conformitate cu reglementările legale în vigoare;</w:t>
      </w:r>
    </w:p>
    <w:p w:rsidR="00152C51" w:rsidRPr="000B70BA" w:rsidRDefault="00152C51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raspunde de gestionarea activitatii comerciale</w:t>
      </w:r>
      <w:bookmarkStart w:id="0" w:name="_GoBack"/>
      <w:bookmarkEnd w:id="0"/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întocmirea bugetului de venituri si cheltuieli, a bugetului de trezorerie conform Contractului de delegare de gestiune si cu reglementările legale în vigoare, constituirea si gestionarea fondului de întreţinere, înlocuire si dezvoltare;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îndeplinirea condiţionalităţilor impuse la contractarea împrumuturilor interne </w:t>
      </w:r>
      <w:r w:rsidR="002703E4">
        <w:rPr>
          <w:rFonts w:ascii="Arial" w:hAnsi="Arial" w:cs="Arial"/>
          <w:sz w:val="24"/>
          <w:szCs w:val="24"/>
        </w:rPr>
        <w:t>ş</w:t>
      </w:r>
      <w:r w:rsidRPr="000B70BA">
        <w:rPr>
          <w:rFonts w:ascii="Arial" w:hAnsi="Arial" w:cs="Arial"/>
          <w:sz w:val="24"/>
          <w:szCs w:val="24"/>
        </w:rPr>
        <w:t>i externe;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asigură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gestionarea eficientă a resurselor materiale si bănesti disponibile în concordanţă cu strategia societatii;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urmăreste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realizarea integrală si la timp a indicatorilor cuprinsi în bugetul de venituri si cheltuieli;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coordonează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si răspunde de implementarea programelor de investitii cu finanţare externa sau cu finanţare de la buget, surse proprii;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- </w:t>
      </w:r>
      <w:proofErr w:type="gramStart"/>
      <w:r w:rsidRPr="000B70BA">
        <w:rPr>
          <w:rFonts w:ascii="Arial" w:hAnsi="Arial" w:cs="Arial"/>
          <w:sz w:val="24"/>
          <w:szCs w:val="24"/>
        </w:rPr>
        <w:t>răspunde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de respectarea disciplinei financiare, de realizarea indicatorilor de performanţă;</w:t>
      </w:r>
    </w:p>
    <w:p w:rsidR="00987242" w:rsidRDefault="00987242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In termen de 60</w:t>
      </w:r>
      <w:r w:rsidR="00987242">
        <w:rPr>
          <w:rFonts w:ascii="Arial" w:hAnsi="Arial" w:cs="Arial"/>
          <w:sz w:val="24"/>
          <w:szCs w:val="24"/>
        </w:rPr>
        <w:t xml:space="preserve"> </w:t>
      </w:r>
      <w:r w:rsidRPr="000B70BA">
        <w:rPr>
          <w:rFonts w:ascii="Arial" w:hAnsi="Arial" w:cs="Arial"/>
          <w:sz w:val="24"/>
          <w:szCs w:val="24"/>
        </w:rPr>
        <w:t>zile de la numire directorii elaboreaza si prezinta Consiliului de administratie o propunere pentru component</w:t>
      </w:r>
      <w:r w:rsidR="00987242">
        <w:rPr>
          <w:rFonts w:ascii="Arial" w:hAnsi="Arial" w:cs="Arial"/>
          <w:sz w:val="24"/>
          <w:szCs w:val="24"/>
        </w:rPr>
        <w:t>a</w:t>
      </w:r>
      <w:r w:rsidRPr="000B70BA">
        <w:rPr>
          <w:rFonts w:ascii="Arial" w:hAnsi="Arial" w:cs="Arial"/>
          <w:sz w:val="24"/>
          <w:szCs w:val="24"/>
        </w:rPr>
        <w:t xml:space="preserve"> de management ( planul de management) pe durata mandatului in vederea realizarii indicatorilor de performanta financiari si nefinanciari.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Orice administrator poate solicita directorilor informatii cu privire la conducerea operative a societatii.Directorii vor informa Consiliul de administratie in mod regulat si cuprinzator asupra operatiunilor intreprinse si asupra celor avute in vedere.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Directorii vor instiinta Consiliul de administratie de toate neregulile constatate cu ocazia indeplinirii atributiilor lor.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Directorul general supune aprobarii Consiliului de administratie orice tranzactie din categoria celor prevazute la art.52 alin 1 din OUG 109/2011 daca acesta are individual sau intro serie de tranzactii o valoare de cel putin echivalentul in lei a sumei de 50.000 euro.Pentru a decide asupra tranzactiei, Consiliul de administratie poate dispune efectuarea unei expertize independente pentru a verifica daca tranzactia este corecta in raport cu ofertele de acelasi tip existente pe piata.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Directorii executiv</w:t>
      </w:r>
      <w:r w:rsidR="00987242">
        <w:rPr>
          <w:rFonts w:ascii="Arial" w:hAnsi="Arial" w:cs="Arial"/>
          <w:sz w:val="24"/>
          <w:szCs w:val="24"/>
        </w:rPr>
        <w:t>i</w:t>
      </w:r>
      <w:r w:rsidRPr="000B70BA">
        <w:rPr>
          <w:rFonts w:ascii="Arial" w:hAnsi="Arial" w:cs="Arial"/>
          <w:sz w:val="24"/>
          <w:szCs w:val="24"/>
        </w:rPr>
        <w:t xml:space="preserve"> elaboreaza trimestrial si prezinta Consiliului de administratie </w:t>
      </w:r>
      <w:proofErr w:type="gramStart"/>
      <w:r w:rsidRPr="000B70BA">
        <w:rPr>
          <w:rFonts w:ascii="Arial" w:hAnsi="Arial" w:cs="Arial"/>
          <w:sz w:val="24"/>
          <w:szCs w:val="24"/>
        </w:rPr>
        <w:t>un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raport in care sunt prezentate informatii privind executarea contractelor, schimbarile semnificative in situatia societatii si in aspectele externe care ar putea afecta performanta societatii sau perspectivele sale strategice.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 xml:space="preserve">Directorul general are obligatia sa transmita informatii, analize, </w:t>
      </w:r>
      <w:proofErr w:type="gramStart"/>
      <w:r w:rsidRPr="000B70BA">
        <w:rPr>
          <w:rFonts w:ascii="Arial" w:hAnsi="Arial" w:cs="Arial"/>
          <w:sz w:val="24"/>
          <w:szCs w:val="24"/>
        </w:rPr>
        <w:t>raportari  actionarilor</w:t>
      </w:r>
      <w:proofErr w:type="gramEnd"/>
      <w:r w:rsidRPr="000B70BA">
        <w:rPr>
          <w:rFonts w:ascii="Arial" w:hAnsi="Arial" w:cs="Arial"/>
          <w:sz w:val="24"/>
          <w:szCs w:val="24"/>
        </w:rPr>
        <w:t xml:space="preserve"> referitoare la activitatea societatii.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Evaluarea activitatii directorilor se face annual de catre Consiliul de administratie si vizeaza atat executarea contractelor de mandate cat si component de management a Planului de administrare.</w:t>
      </w:r>
    </w:p>
    <w:p w:rsidR="000B70BA" w:rsidRDefault="00987242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Raportul se public</w:t>
      </w:r>
      <w:r w:rsidR="000B70BA" w:rsidRPr="000B70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0B70BA" w:rsidRPr="000B70BA">
        <w:rPr>
          <w:rFonts w:ascii="Arial" w:hAnsi="Arial" w:cs="Arial"/>
          <w:sz w:val="24"/>
          <w:szCs w:val="24"/>
        </w:rPr>
        <w:t>pe pagina de internet a societatii pana la data de 31 mai a anului urmator celui pentru care se efectueaza evaluarea.Datele care au character confidential sau secret, conform legii, sunt exceptate de la publicare.</w:t>
      </w:r>
    </w:p>
    <w:p w:rsidR="00987242" w:rsidRDefault="00987242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987242" w:rsidRDefault="00987242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987242" w:rsidRDefault="00987242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987242" w:rsidRPr="00987242" w:rsidRDefault="00987242" w:rsidP="00987242">
      <w:pPr>
        <w:pStyle w:val="NoSpacing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987242">
        <w:rPr>
          <w:rFonts w:ascii="Arial" w:hAnsi="Arial" w:cs="Arial"/>
          <w:b/>
          <w:sz w:val="24"/>
          <w:szCs w:val="24"/>
        </w:rPr>
        <w:t>Conditii de incetare a mandatului</w:t>
      </w:r>
    </w:p>
    <w:p w:rsidR="000B70BA" w:rsidRPr="000B70BA" w:rsidRDefault="000B70BA" w:rsidP="00987242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B70BA">
        <w:rPr>
          <w:rFonts w:ascii="Arial" w:hAnsi="Arial" w:cs="Arial"/>
          <w:sz w:val="24"/>
          <w:szCs w:val="24"/>
        </w:rPr>
        <w:t>In cazul in care, din motive imputabile</w:t>
      </w:r>
      <w:r w:rsidR="00987242">
        <w:rPr>
          <w:rFonts w:ascii="Arial" w:hAnsi="Arial" w:cs="Arial"/>
          <w:sz w:val="24"/>
          <w:szCs w:val="24"/>
        </w:rPr>
        <w:t>,</w:t>
      </w:r>
      <w:r w:rsidRPr="000B70BA">
        <w:rPr>
          <w:rFonts w:ascii="Arial" w:hAnsi="Arial" w:cs="Arial"/>
          <w:sz w:val="24"/>
          <w:szCs w:val="24"/>
        </w:rPr>
        <w:t xml:space="preserve"> directorii nu indeplinesc indicatorii de performanta stabilit</w:t>
      </w:r>
      <w:r w:rsidR="00987242">
        <w:rPr>
          <w:rFonts w:ascii="Arial" w:hAnsi="Arial" w:cs="Arial"/>
          <w:sz w:val="24"/>
          <w:szCs w:val="24"/>
        </w:rPr>
        <w:t>i</w:t>
      </w:r>
      <w:r w:rsidRPr="000B70BA">
        <w:rPr>
          <w:rFonts w:ascii="Arial" w:hAnsi="Arial" w:cs="Arial"/>
          <w:sz w:val="24"/>
          <w:szCs w:val="24"/>
        </w:rPr>
        <w:t xml:space="preserve"> prin contract</w:t>
      </w:r>
      <w:r w:rsidR="00987242">
        <w:rPr>
          <w:rFonts w:ascii="Arial" w:hAnsi="Arial" w:cs="Arial"/>
          <w:sz w:val="24"/>
          <w:szCs w:val="24"/>
        </w:rPr>
        <w:t>e</w:t>
      </w:r>
      <w:r w:rsidRPr="000B70BA">
        <w:rPr>
          <w:rFonts w:ascii="Arial" w:hAnsi="Arial" w:cs="Arial"/>
          <w:sz w:val="24"/>
          <w:szCs w:val="24"/>
        </w:rPr>
        <w:t>le de mandat, Consiliul de administratie ii revoca din functie si hotaraste in termenul prevazut la art.64 din OUG 109/2011 declansarea procedurii de selectie pentru desemnarea de noi directori, in conformitate cu prevederile art.35 din acelasi act normativ.Directorii revocati nu mai pot candida timp de 5 ani de la data ramanerii definitive a hotararii pentru functii similare.</w:t>
      </w: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0B70BA" w:rsidRPr="000B70BA" w:rsidRDefault="000B70BA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730E6" w:rsidRPr="000B70BA" w:rsidRDefault="00F730E6" w:rsidP="000B70BA">
      <w:pPr>
        <w:pStyle w:val="NoSpacing"/>
        <w:jc w:val="both"/>
        <w:rPr>
          <w:rFonts w:ascii="Arial" w:hAnsi="Arial" w:cs="Arial"/>
          <w:sz w:val="24"/>
          <w:szCs w:val="24"/>
        </w:rPr>
      </w:pPr>
    </w:p>
    <w:sectPr w:rsidR="00F730E6" w:rsidRPr="000B70BA" w:rsidSect="00762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B70BA"/>
    <w:rsid w:val="000B70BA"/>
    <w:rsid w:val="00152C51"/>
    <w:rsid w:val="002703E4"/>
    <w:rsid w:val="00762761"/>
    <w:rsid w:val="008A2EA1"/>
    <w:rsid w:val="00987242"/>
    <w:rsid w:val="00F73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70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3159</Words>
  <Characters>18007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Juridic1</dc:creator>
  <cp:keywords/>
  <dc:description/>
  <cp:lastModifiedBy>libor</cp:lastModifiedBy>
  <cp:revision>3</cp:revision>
  <dcterms:created xsi:type="dcterms:W3CDTF">2017-09-13T10:16:00Z</dcterms:created>
  <dcterms:modified xsi:type="dcterms:W3CDTF">2017-09-13T10:20:00Z</dcterms:modified>
</cp:coreProperties>
</file>